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</w:t>
        <w:tab/>
        <w:t xml:space="preserve">               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                </w:t>
        <w:tab/>
        <w:t xml:space="preserve">                          </w:t>
      </w:r>
      <w:r w:rsidDel="00000000" w:rsidR="00000000" w:rsidRPr="00000000">
        <w:rPr/>
        <w:drawing>
          <wp:inline distB="0" distT="0" distL="0" distR="0">
            <wp:extent cx="1764051" cy="1600177"/>
            <wp:effectExtent b="0" l="0" r="0" t="0"/>
            <wp:docPr descr="Description: Description: cid:image003.png@01D0DB27.E464C080" id="5" name="image1.png"/>
            <a:graphic>
              <a:graphicData uri="http://schemas.openxmlformats.org/drawingml/2006/picture">
                <pic:pic>
                  <pic:nvPicPr>
                    <pic:cNvPr descr="Description: Description: cid:image003.png@01D0DB27.E464C080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4051" cy="16001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    </w:t>
      </w:r>
    </w:p>
    <w:p w:rsidR="00000000" w:rsidDel="00000000" w:rsidP="00000000" w:rsidRDefault="00000000" w:rsidRPr="00000000" w14:paraId="00000004">
      <w:pPr>
        <w:spacing w:after="0" w:line="240" w:lineRule="auto"/>
        <w:ind w:left="288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IN THE HIGH COURT OF SOUTH AFRICA</w:t>
      </w:r>
    </w:p>
    <w:p w:rsidR="00000000" w:rsidDel="00000000" w:rsidP="00000000" w:rsidRDefault="00000000" w:rsidRPr="00000000" w14:paraId="00000005">
      <w:pPr>
        <w:spacing w:after="0" w:line="240" w:lineRule="auto"/>
        <w:ind w:left="2160" w:firstLine="72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(GAUTENG DIVISION PRETORIA)</w:t>
      </w:r>
    </w:p>
    <w:p w:rsidR="00000000" w:rsidDel="00000000" w:rsidP="00000000" w:rsidRDefault="00000000" w:rsidRPr="00000000" w14:paraId="00000006">
      <w:pPr>
        <w:spacing w:after="0" w:line="240" w:lineRule="auto"/>
        <w:ind w:left="216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(TRIALS / SPECIAL INTERLOCUTORY COURT ROLL)</w:t>
      </w:r>
    </w:p>
    <w:p w:rsidR="00000000" w:rsidDel="00000000" w:rsidP="00000000" w:rsidRDefault="00000000" w:rsidRPr="00000000" w14:paraId="00000007">
      <w:pPr>
        <w:spacing w:after="0" w:line="240" w:lineRule="auto"/>
        <w:ind w:left="216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firstLine="72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07 OCTOBER 2025</w:t>
      </w:r>
    </w:p>
    <w:p w:rsidR="00000000" w:rsidDel="00000000" w:rsidP="00000000" w:rsidRDefault="00000000" w:rsidRPr="00000000" w14:paraId="00000009">
      <w:pPr>
        <w:spacing w:after="0" w:line="240" w:lineRule="auto"/>
        <w:ind w:firstLine="720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firstLine="72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BEFORE THE HONOURABLE JUSTICE (K. STRYDOM A J)</w:t>
      </w:r>
    </w:p>
    <w:p w:rsidR="00000000" w:rsidDel="00000000" w:rsidP="00000000" w:rsidRDefault="00000000" w:rsidRPr="00000000" w14:paraId="0000000B">
      <w:pPr>
        <w:spacing w:after="0" w:line="240" w:lineRule="auto"/>
        <w:ind w:firstLine="72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JUDGE’S SECRETARY</w:t>
      </w:r>
      <w:r w:rsidDel="00000000" w:rsidR="00000000" w:rsidRPr="00000000">
        <w:rPr>
          <w:b w:val="1"/>
          <w:sz w:val="28"/>
          <w:szCs w:val="28"/>
          <w:rtl w:val="0"/>
        </w:rPr>
        <w:t xml:space="preserve">: Annah Mokwape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firstLine="72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CONTACT NUMBER:</w:t>
      </w:r>
      <w:r w:rsidDel="00000000" w:rsidR="00000000" w:rsidRPr="00000000">
        <w:rPr>
          <w:b w:val="1"/>
          <w:sz w:val="28"/>
          <w:szCs w:val="28"/>
          <w:rtl w:val="0"/>
        </w:rPr>
        <w:t xml:space="preserve"> (012) 315 7566     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         </w:t>
      </w:r>
    </w:p>
    <w:p w:rsidR="00000000" w:rsidDel="00000000" w:rsidP="00000000" w:rsidRDefault="00000000" w:rsidRPr="00000000" w14:paraId="0000000D">
      <w:pPr>
        <w:spacing w:after="0" w:lineRule="auto"/>
        <w:ind w:left="72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EMAIL ADDRESS: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hyperlink r:id="rId8">
        <w:r w:rsidDel="00000000" w:rsidR="00000000" w:rsidRPr="00000000">
          <w:rPr>
            <w:b w:val="1"/>
            <w:color w:val="0000ff"/>
            <w:sz w:val="28"/>
            <w:szCs w:val="28"/>
            <w:u w:val="single"/>
            <w:rtl w:val="0"/>
          </w:rPr>
          <w:t xml:space="preserve"> AMokwape@judiciary.org.za</w:t>
        </w:r>
      </w:hyperlink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b w:val="1"/>
          <w:color w:val="0000ff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Rule="auto"/>
        <w:rPr>
          <w:rFonts w:ascii="Arial" w:cs="Arial" w:eastAsia="Arial" w:hAnsi="Arial"/>
          <w:b w:val="1"/>
          <w:color w:val="222222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30"/>
          <w:szCs w:val="30"/>
          <w:rtl w:val="0"/>
        </w:rPr>
        <w:t xml:space="preserve">DIRECTIVE - SIC matters allocated to K Strydom AJ for the week 07  October 2025</w:t>
      </w:r>
    </w:p>
    <w:p w:rsidR="00000000" w:rsidDel="00000000" w:rsidP="00000000" w:rsidRDefault="00000000" w:rsidRPr="00000000" w14:paraId="00000011">
      <w:pPr>
        <w:shd w:fill="ffffff" w:val="clear"/>
        <w:spacing w:after="0" w:lineRule="auto"/>
        <w:rPr>
          <w:rFonts w:ascii="Arial" w:cs="Arial" w:eastAsia="Arial" w:hAnsi="Arial"/>
          <w:color w:val="222222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color w:val="222222"/>
          <w:sz w:val="30"/>
          <w:szCs w:val="30"/>
          <w:rtl w:val="0"/>
        </w:rPr>
        <w:t xml:space="preserve">1. Matter will be heard in open court daily from 09:30. </w:t>
      </w:r>
    </w:p>
    <w:p w:rsidR="00000000" w:rsidDel="00000000" w:rsidP="00000000" w:rsidRDefault="00000000" w:rsidRPr="00000000" w14:paraId="00000012">
      <w:pPr>
        <w:shd w:fill="ffffff" w:val="clear"/>
        <w:spacing w:after="0" w:lineRule="auto"/>
        <w:rPr>
          <w:rFonts w:ascii="Arial" w:cs="Arial" w:eastAsia="Arial" w:hAnsi="Arial"/>
          <w:color w:val="222222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Rule="auto"/>
        <w:rPr>
          <w:rFonts w:ascii="Arial" w:cs="Arial" w:eastAsia="Arial" w:hAnsi="Arial"/>
          <w:color w:val="222222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color w:val="222222"/>
          <w:sz w:val="30"/>
          <w:szCs w:val="30"/>
          <w:rtl w:val="0"/>
        </w:rPr>
        <w:t xml:space="preserve">2.The allocated court room will be as noted on the relevant roll.</w:t>
      </w:r>
    </w:p>
    <w:p w:rsidR="00000000" w:rsidDel="00000000" w:rsidP="00000000" w:rsidRDefault="00000000" w:rsidRPr="00000000" w14:paraId="00000014">
      <w:pPr>
        <w:shd w:fill="ffffff" w:val="clear"/>
        <w:spacing w:after="0" w:lineRule="auto"/>
        <w:rPr>
          <w:rFonts w:ascii="Arial" w:cs="Arial" w:eastAsia="Arial" w:hAnsi="Arial"/>
          <w:color w:val="222222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Rule="auto"/>
        <w:rPr>
          <w:rFonts w:ascii="Arial" w:cs="Arial" w:eastAsia="Arial" w:hAnsi="Arial"/>
          <w:color w:val="222222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color w:val="222222"/>
          <w:sz w:val="30"/>
          <w:szCs w:val="30"/>
          <w:rtl w:val="0"/>
        </w:rPr>
        <w:t xml:space="preserve">3. Legal representatives do not have to present themselves for introduction in chambers</w:t>
      </w:r>
    </w:p>
    <w:p w:rsidR="00000000" w:rsidDel="00000000" w:rsidP="00000000" w:rsidRDefault="00000000" w:rsidRPr="00000000" w14:paraId="00000016">
      <w:pPr>
        <w:shd w:fill="ffffff" w:val="clear"/>
        <w:spacing w:after="0" w:lineRule="auto"/>
        <w:rPr>
          <w:rFonts w:ascii="Arial" w:cs="Arial" w:eastAsia="Arial" w:hAnsi="Arial"/>
          <w:color w:val="222222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color w:val="222222"/>
          <w:sz w:val="30"/>
          <w:szCs w:val="30"/>
          <w:rtl w:val="0"/>
        </w:rPr>
        <w:t xml:space="preserve">4. Matters will be called in order of seniority.</w:t>
      </w:r>
    </w:p>
    <w:p w:rsidR="00000000" w:rsidDel="00000000" w:rsidP="00000000" w:rsidRDefault="00000000" w:rsidRPr="00000000" w14:paraId="00000017">
      <w:pPr>
        <w:shd w:fill="ffffff" w:val="clear"/>
        <w:spacing w:after="0" w:lineRule="auto"/>
        <w:rPr>
          <w:rFonts w:ascii="Arial" w:cs="Arial" w:eastAsia="Arial" w:hAnsi="Arial"/>
          <w:color w:val="222222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lineRule="auto"/>
        <w:rPr>
          <w:rFonts w:ascii="Arial" w:cs="Arial" w:eastAsia="Arial" w:hAnsi="Arial"/>
          <w:color w:val="222222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color w:val="222222"/>
          <w:sz w:val="30"/>
          <w:szCs w:val="30"/>
          <w:rtl w:val="0"/>
        </w:rPr>
        <w:t xml:space="preserve">5. Legal representatives must ensure that two hard copies of the properly completed draft order sought are at hand in court</w:t>
      </w:r>
    </w:p>
    <w:p w:rsidR="00000000" w:rsidDel="00000000" w:rsidP="00000000" w:rsidRDefault="00000000" w:rsidRPr="00000000" w14:paraId="00000019">
      <w:pPr>
        <w:shd w:fill="ffffff" w:val="clear"/>
        <w:spacing w:after="0" w:lineRule="auto"/>
        <w:rPr>
          <w:rFonts w:ascii="Arial" w:cs="Arial" w:eastAsia="Arial" w:hAnsi="Arial"/>
          <w:color w:val="222222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Rule="auto"/>
        <w:rPr>
          <w:rFonts w:ascii="Arial" w:cs="Arial" w:eastAsia="Arial" w:hAnsi="Arial"/>
          <w:color w:val="222222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color w:val="222222"/>
          <w:sz w:val="30"/>
          <w:szCs w:val="30"/>
          <w:rtl w:val="0"/>
        </w:rPr>
        <w:t xml:space="preserve">6. Any removals prior to the hearing date must be immediately communicated to Ms Mokwape </w:t>
      </w:r>
    </w:p>
    <w:p w:rsidR="00000000" w:rsidDel="00000000" w:rsidP="00000000" w:rsidRDefault="00000000" w:rsidRPr="00000000" w14:paraId="0000001B">
      <w:pPr>
        <w:shd w:fill="ffffff" w:val="clear"/>
        <w:spacing w:after="0" w:lineRule="auto"/>
        <w:rPr>
          <w:rFonts w:ascii="Arial" w:cs="Arial" w:eastAsia="Arial" w:hAnsi="Arial"/>
          <w:color w:val="222222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Rule="auto"/>
        <w:rPr>
          <w:rFonts w:ascii="Arial" w:cs="Arial" w:eastAsia="Arial" w:hAnsi="Arial"/>
          <w:color w:val="222222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color w:val="222222"/>
          <w:sz w:val="30"/>
          <w:szCs w:val="30"/>
          <w:rtl w:val="0"/>
        </w:rPr>
        <w:t xml:space="preserve">7. It is the duty of the legal representatives to verify that the order granted has been uploaded to Case Lines after a period of no more than 10 days. </w:t>
      </w:r>
    </w:p>
    <w:p w:rsidR="00000000" w:rsidDel="00000000" w:rsidP="00000000" w:rsidRDefault="00000000" w:rsidRPr="00000000" w14:paraId="0000001D">
      <w:pPr>
        <w:shd w:fill="ffffff" w:val="clear"/>
        <w:spacing w:after="0" w:lineRule="auto"/>
        <w:rPr>
          <w:rFonts w:ascii="Arial" w:cs="Arial" w:eastAsia="Arial" w:hAnsi="Arial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2880" w:firstLine="720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1843078" cy="1714950"/>
            <wp:effectExtent b="0" l="0" r="0" t="0"/>
            <wp:docPr descr="Description: Description: cid:image003.png@01D0DB27.E464C080" id="6" name="image2.png"/>
            <a:graphic>
              <a:graphicData uri="http://schemas.openxmlformats.org/drawingml/2006/picture">
                <pic:pic>
                  <pic:nvPicPr>
                    <pic:cNvPr descr="Description: Description: cid:image003.png@01D0DB27.E464C080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3078" cy="1714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IN THE HIGH COURT OF SOUTH AFRICA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(GAUTENG DIVISION PRETORIA)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</w:t>
        <w:tab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(TRIALS / SPECIAL INTERLOCUTORY COURT ROLL)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07 OCTOBER 2025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BEFORE THE HONOURABLE JUSTICE (K. STRYDOM A J)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JUDGE’S SECRETARY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Annah Mokwape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CONTACT NUMBER: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(012) 315 7566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EMAIL ADDRESS: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 AMokwape@judiciary.org.za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ab/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ZWANE T G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60008/21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MOQEKOA M S E</w:t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11867/22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ARCRLORMITTAL SOUTH AFRICA LTD</w:t>
        <w:tab/>
        <w:tab/>
        <w:t xml:space="preserve">VS</w:t>
        <w:tab/>
        <w:t xml:space="preserve">VIBRO ECO AGGREGATES (PTY) LTD</w:t>
        <w:tab/>
        <w:t xml:space="preserve">49724/20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MKHIZE T P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17014/18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MOHLAPISI P E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17013/16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NGIDI S P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69321/17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CONRADIE C OBO J</w:t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54014/21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MOGALE S S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31467/18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SAPTO H J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13733/20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WILDERS P C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26402/23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MOSAMEDI M S</w:t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28676/21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TUYISENGE G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26411/23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ZITHA N F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30140/21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CELE S B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590/2016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KHUMALO B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32263/12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TSHABALALA L K and ANOTHER</w:t>
        <w:tab/>
        <w:tab/>
        <w:tab/>
        <w:t xml:space="preserve">VS</w:t>
        <w:tab/>
        <w:tab/>
        <w:tab/>
        <w:t xml:space="preserve">RAF</w:t>
        <w:tab/>
        <w:tab/>
        <w:tab/>
        <w:t xml:space="preserve">54544/17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NKOSI J E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80157/18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MOALUSHI T S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43304/20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NGWENYA L L OBO S</w:t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37998/19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YEKELA S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20618/22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MAKELENI M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43493/20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JADA M OBO N MHLANA</w:t>
        <w:tab/>
        <w:tab/>
        <w:tab/>
        <w:t xml:space="preserve">VS</w:t>
        <w:tab/>
        <w:tab/>
        <w:tab/>
        <w:t xml:space="preserve">RAF</w:t>
        <w:tab/>
        <w:tab/>
        <w:tab/>
        <w:t xml:space="preserve">31122/22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ABRAHAMS Z OBO M U</w:t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28252/21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WILLEMSE K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38087/22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MACHANGANA M</w:t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6262/2020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FLORENCIO ERNESTO</w:t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88440/18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THUSI T S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72336/19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MNDAU T E</w:t>
        <w:tab/>
        <w:tab/>
        <w:tab/>
        <w:tab/>
        <w:tab/>
        <w:t xml:space="preserve">VS</w:t>
        <w:tab/>
        <w:tab/>
        <w:t xml:space="preserve">MINISTER OF HEALTH</w:t>
        <w:tab/>
        <w:tab/>
        <w:t xml:space="preserve">45280/20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MASONDO B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24638/21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MAKOELE E N P</w:t>
        <w:tab/>
        <w:tab/>
        <w:tab/>
        <w:tab/>
        <w:tab/>
        <w:t xml:space="preserve">VS</w:t>
        <w:tab/>
        <w:tab/>
        <w:tab/>
        <w:t xml:space="preserve">RAF</w:t>
        <w:tab/>
        <w:tab/>
        <w:tab/>
        <w:t xml:space="preserve">55384/15</w:t>
      </w:r>
    </w:p>
    <w:sectPr>
      <w:pgSz w:h="16838" w:w="11906" w:orient="portrait"/>
      <w:pgMar w:bottom="1560" w:top="284" w:left="567" w:right="99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 w:val="1"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C6BC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C6BCC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14598B"/>
    <w:rPr>
      <w:color w:val="0000ff" w:themeColor="hyperlink"/>
      <w:u w:val="single"/>
    </w:rPr>
  </w:style>
  <w:style w:type="character" w:styleId="TitleChar" w:customStyle="1">
    <w:name w:val="Title Char"/>
    <w:basedOn w:val="DefaultParagraphFont"/>
    <w:link w:val="Title"/>
    <w:uiPriority w:val="10"/>
    <w:rsid w:val="0017386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 w:val="1"/>
    <w:rsid w:val="00FF551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%20AMokwape@judiciary.org.z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%20AMokwap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PAJ7gaz05E3ZXKaOBDGTizTTVA==">CgMxLjA4AHIhMUNsTzdJU2lZSmpTcVJiR3JDMGFsOTQtdWdoNXpFNDha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2025-10-02T12:30:00Z</dcterms:created>
  <dc:creator>Sivile Moloi</dc:creator>
</cp:coreProperties>
</file>